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Amministrativa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RISORSE UMANE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Ufficio gestione giuridica del personale dipendente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Programma triennale ed annuale del fabbisogno di personale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nell'elaborazione del programma triennale e annuale del fabbisogno di personale, presupposto necessario per avviare procedure per l'assunzione per concorso o mobilita' di nuovi dipendenti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RISORSE UMANE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giuridica del personale dipendente Telefono 0384253015</w:t>
            </w:r>
          </w:p>
          <w:p w:rsidR="002D1B9B" w:rsidRPr="00B124D5" w:rsidRDefault="00B124D5">
            <w:pPr>
              <w:jc w:val="both"/>
              <w:rPr>
                <w:lang w:val="en-US"/>
              </w:rPr>
            </w:pPr>
            <w:proofErr w:type="spellStart"/>
            <w:r w:rsidRPr="00B124D5">
              <w:rPr>
                <w:rFonts w:ascii="Arial" w:hAnsi="Arial"/>
                <w:lang w:val="en-US"/>
              </w:rPr>
              <w:t>EMail</w:t>
            </w:r>
            <w:proofErr w:type="spellEnd"/>
            <w:r w:rsidRPr="00B124D5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2D1B9B" w:rsidRDefault="00B124D5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2D1B9B" w:rsidRDefault="00B124D5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2D1B9B" w:rsidRDefault="00B124D5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2D1B9B" w:rsidRDefault="00B124D5">
            <w:pPr>
              <w:jc w:val="both"/>
            </w:pPr>
            <w:r>
              <w:rPr>
                <w:rFonts w:ascii="Arial" w:hAnsi="Arial"/>
              </w:rPr>
              <w:t>Mercoledi' - dalle ore 10,00 all</w:t>
            </w:r>
            <w:r>
              <w:rPr>
                <w:rFonts w:ascii="Arial" w:hAnsi="Arial"/>
              </w:rPr>
              <w:t>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B124D5">
              <w:rPr>
                <w:rFonts w:ascii="Arial" w:hAnsi="Arial"/>
                <w:color w:val="000000"/>
              </w:rPr>
              <w:t>Gi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>anlucio Telefono 0384253015</w:t>
            </w:r>
          </w:p>
          <w:p w:rsidR="002D1B9B" w:rsidRPr="00B124D5" w:rsidRDefault="00B124D5">
            <w:pPr>
              <w:jc w:val="both"/>
              <w:rPr>
                <w:lang w:val="en-US"/>
              </w:rPr>
            </w:pPr>
            <w:proofErr w:type="spellStart"/>
            <w:r w:rsidRPr="00B124D5">
              <w:rPr>
                <w:rFonts w:ascii="Arial" w:hAnsi="Arial"/>
                <w:lang w:val="en-US"/>
              </w:rPr>
              <w:t>EMail</w:t>
            </w:r>
            <w:proofErr w:type="spellEnd"/>
            <w:r w:rsidRPr="00B124D5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2D1B9B" w:rsidRDefault="00B124D5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2D1B9B" w:rsidRDefault="00B124D5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2D1B9B" w:rsidRDefault="00B124D5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2D1B9B" w:rsidRDefault="00B124D5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giuridica del personale dipendente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</w:t>
            </w:r>
            <w:r w:rsidRPr="007137E0">
              <w:rPr>
                <w:rFonts w:ascii="Arial" w:hAnsi="Arial"/>
              </w:rPr>
              <w:lastRenderedPageBreak/>
              <w:t>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 xml:space="preserve">- Termine per la conclusione: Nei termini fissati dallo </w:t>
            </w:r>
            <w:r w:rsidRPr="007137E0">
              <w:rPr>
                <w:rFonts w:ascii="Arial" w:hAnsi="Arial"/>
                <w:color w:val="000000"/>
              </w:rPr>
              <w:lastRenderedPageBreak/>
              <w:t>statuto o dai regolamenti comunali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D1B9B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24D5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549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2020-06-30T09:55:00Z</dcterms:modified>
</cp:coreProperties>
</file>